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9C" w:rsidRDefault="004F749C" w:rsidP="004F749C">
      <w:pPr>
        <w:spacing w:after="0" w:line="240" w:lineRule="auto"/>
        <w:jc w:val="center"/>
        <w:rPr>
          <w:rFonts w:ascii="Arial" w:hAnsi="Arial" w:cs="Arial"/>
          <w:b/>
          <w:sz w:val="20"/>
          <w:szCs w:val="20"/>
        </w:rPr>
      </w:pPr>
      <w:r>
        <w:rPr>
          <w:rFonts w:ascii="Arial" w:hAnsi="Arial" w:cs="Arial"/>
          <w:b/>
          <w:sz w:val="20"/>
          <w:szCs w:val="20"/>
        </w:rPr>
        <w:t>MINUTES OF ANNUAL GENERAL MEETING OF THE ESSEX COUNTY ARCHERY ASSOCIATION</w:t>
      </w:r>
    </w:p>
    <w:p w:rsidR="004F749C" w:rsidRDefault="004F749C" w:rsidP="004F749C">
      <w:pPr>
        <w:spacing w:after="0" w:line="240" w:lineRule="auto"/>
        <w:jc w:val="center"/>
        <w:rPr>
          <w:rFonts w:ascii="Arial" w:hAnsi="Arial" w:cs="Arial"/>
          <w:b/>
          <w:sz w:val="20"/>
          <w:szCs w:val="20"/>
        </w:rPr>
      </w:pPr>
      <w:r>
        <w:rPr>
          <w:rFonts w:ascii="Arial" w:hAnsi="Arial" w:cs="Arial"/>
          <w:b/>
          <w:sz w:val="20"/>
          <w:szCs w:val="20"/>
        </w:rPr>
        <w:t>HELD AT MARGARETTING VILLAGE HALL, WANTZ ROAD, MARGARETTING</w:t>
      </w:r>
    </w:p>
    <w:p w:rsidR="004F749C" w:rsidRDefault="004F749C" w:rsidP="004F749C">
      <w:pPr>
        <w:spacing w:after="0" w:line="240" w:lineRule="auto"/>
        <w:jc w:val="center"/>
        <w:rPr>
          <w:rFonts w:ascii="Arial" w:hAnsi="Arial" w:cs="Arial"/>
          <w:b/>
          <w:sz w:val="20"/>
          <w:szCs w:val="20"/>
        </w:rPr>
      </w:pPr>
      <w:r>
        <w:rPr>
          <w:rFonts w:ascii="Arial" w:hAnsi="Arial" w:cs="Arial"/>
          <w:b/>
          <w:sz w:val="20"/>
          <w:szCs w:val="20"/>
        </w:rPr>
        <w:t>ON SUNDAY 2</w:t>
      </w:r>
      <w:r w:rsidRPr="00531195">
        <w:rPr>
          <w:rFonts w:ascii="Arial" w:hAnsi="Arial" w:cs="Arial"/>
          <w:b/>
          <w:sz w:val="20"/>
          <w:szCs w:val="20"/>
          <w:vertAlign w:val="superscript"/>
        </w:rPr>
        <w:t>nd</w:t>
      </w:r>
      <w:r>
        <w:rPr>
          <w:rFonts w:ascii="Arial" w:hAnsi="Arial" w:cs="Arial"/>
          <w:b/>
          <w:sz w:val="20"/>
          <w:szCs w:val="20"/>
        </w:rPr>
        <w:t xml:space="preserve"> FEBRUARY 2014</w:t>
      </w:r>
    </w:p>
    <w:p w:rsidR="004F749C" w:rsidRDefault="004F749C" w:rsidP="004F749C">
      <w:pPr>
        <w:spacing w:after="0" w:line="240" w:lineRule="auto"/>
        <w:jc w:val="center"/>
        <w:rPr>
          <w:rFonts w:ascii="Arial" w:hAnsi="Arial" w:cs="Arial"/>
          <w:b/>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G Sibley (Hon Life Member and Secretary), Mrs M Hutchins (Life Vice President), M Pearce (President), M Vaughan (Vice President), A Purser (Chairman), M. Skinner (Treasurer), J Wilson (CCO), Mrs M Pearce (General Member), Mrs M Saville (Minutes Secretary), and representatives from Colchester, CTR, Pilgrim, Framingham, Mayflower, Rayleigh Town, Burntwood, Abbey, West Essex, Noak Hill, Oakfield, SEAC. Total in attendance: 33</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The President opened the Annual General Meeting at 12 noon by welcoming everyone. He announced  the awards which he  presented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b/>
          <w:sz w:val="20"/>
          <w:szCs w:val="20"/>
        </w:rPr>
      </w:pPr>
      <w:r>
        <w:rPr>
          <w:rFonts w:ascii="Arial" w:hAnsi="Arial" w:cs="Arial"/>
          <w:b/>
          <w:sz w:val="20"/>
          <w:szCs w:val="20"/>
        </w:rPr>
        <w:t>9.14 PRESENTATION OF AWARDS: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THE BALDWIN TROPHY – Awarded to GRAHAM SIBLEY</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THE BILL GRIGGS TROPHY – Awarded to MICHAEL JUDD</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THE BILL TUCKER CUP – Awarded to RICHARD PILKINGTON</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THE THELMA DAVISON SALVER – Awarded to JANE PLUMRIDGE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THE THELMA DAVISON CUP – Awarded to IMOGEN NEWBY</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THE JOE DORMER SHIELD – Awarded to REECE JOHNSON</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THE VICTOR LUDORUM TROPHY – Awarded to SHARON LAWRENCE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THE JUNIOR MILLENNIUM TROPHY – Awarded to LOUISE DEVLIN</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ADDITIONAL AWARDS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Ladies and Gentlemen. At this point with your indulgence, I have some additional awards to make.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Having recently retired as an active judge it is with great pleasure that I am able to present Graham Sibley with a Certificate awarding him the position of SCAS Judge Emeritus. This is awarded to retiring judges who in the opinion of the SCAS judges committee have shown outstanding commitment within SCAS – Graham Sibley. As most of you will be aware Graham has decided, after 60 years, that the time has come for him to stand down as the ECAA County Secretary. Can I say, both personally and on behalf of the county, how much he will be missed. Graham has proven to be a very good friend and mentor to me and he is one of that very special breed for whom no one has ever had a bad word to say about him. Anyone who has ever met Graham could not help but be impressed by Graham. Quiet nature and his gentle good humour and he will be surely missed by all who had the honour of knowing him. It is therefore with great pleasure that I call upon our county chairman, Alex, to present Graham with a token of our lasting love and affection. – Alex</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b/>
          <w:sz w:val="20"/>
          <w:szCs w:val="20"/>
        </w:rPr>
      </w:pPr>
      <w:r>
        <w:rPr>
          <w:rFonts w:ascii="Arial" w:hAnsi="Arial" w:cs="Arial"/>
          <w:b/>
          <w:sz w:val="20"/>
          <w:szCs w:val="20"/>
        </w:rPr>
        <w:t>10.14 COUNTY TEAM AWARDS: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SENIOR COLOURS (Target): Miss D Clark ( CTR), M Woolllaston (Ascham)</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JUNIOR COLOURS (Target): Miss L Bann (Rayleigh), Miss J Sagoo (Oakfield)</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SENIOR DATE BARS (Target): Miss S Atkinson (Ascham), Miss C Higgins (Oakfield), Mrs A King (Colchester), P Dent (West Essex), P Glover (Mayflower), M Judd (Mayflower), J King (Colchester), T Maher (Oakfield), T Major (Pilgrim), J. Pretlove (Phoenix), A Purser (Mayflower), T Riddick (Grays), M Room (Noak Hill), C Tricker (Phoenix), M Vaughan (Mayflower), M Webb (Mayflower)</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JUNIOR DATE BARS (Target): Miss S Brown (Rayleigh), Miss L Devlin (Oakfield), A Body (Mayflower), A Wiseman (CTR), D Fall (Mayflower), J Howell (Mayflower)</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DATE BARS (Field): Miss D Clark (CTR), R Green (Noak Hill), N Bonner (Panther)</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b/>
          <w:sz w:val="20"/>
          <w:szCs w:val="20"/>
        </w:rPr>
      </w:pPr>
      <w:r>
        <w:rPr>
          <w:rFonts w:ascii="Arial" w:hAnsi="Arial" w:cs="Arial"/>
          <w:b/>
          <w:sz w:val="20"/>
          <w:szCs w:val="20"/>
        </w:rPr>
        <w:t>11.14 SUMMER OUTDOOR LEAGUE: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Division 1</w:t>
      </w:r>
      <w:r>
        <w:rPr>
          <w:rFonts w:ascii="Arial" w:hAnsi="Arial" w:cs="Arial"/>
          <w:sz w:val="20"/>
          <w:szCs w:val="20"/>
        </w:rPr>
        <w:tab/>
        <w:t>Colchester</w:t>
      </w:r>
      <w:r>
        <w:rPr>
          <w:rFonts w:ascii="Arial" w:hAnsi="Arial" w:cs="Arial"/>
          <w:sz w:val="20"/>
          <w:szCs w:val="20"/>
        </w:rPr>
        <w:tab/>
      </w:r>
      <w:r>
        <w:rPr>
          <w:rFonts w:ascii="Arial" w:hAnsi="Arial" w:cs="Arial"/>
          <w:sz w:val="20"/>
          <w:szCs w:val="20"/>
        </w:rPr>
        <w:tab/>
        <w:t>Mrs S Dent (West Essex)</w:t>
      </w:r>
      <w:r>
        <w:rPr>
          <w:rFonts w:ascii="Arial" w:hAnsi="Arial" w:cs="Arial"/>
          <w:sz w:val="20"/>
          <w:szCs w:val="20"/>
        </w:rPr>
        <w:tab/>
      </w:r>
      <w:r>
        <w:rPr>
          <w:rFonts w:ascii="Arial" w:hAnsi="Arial" w:cs="Arial"/>
          <w:sz w:val="20"/>
          <w:szCs w:val="20"/>
        </w:rPr>
        <w:tab/>
        <w:t>T Davies (Rayleigh)</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Division 2</w:t>
      </w:r>
      <w:r>
        <w:rPr>
          <w:rFonts w:ascii="Arial" w:hAnsi="Arial" w:cs="Arial"/>
          <w:sz w:val="20"/>
          <w:szCs w:val="20"/>
        </w:rPr>
        <w:tab/>
        <w:t>Priory</w:t>
      </w:r>
      <w:r>
        <w:rPr>
          <w:rFonts w:ascii="Arial" w:hAnsi="Arial" w:cs="Arial"/>
          <w:sz w:val="20"/>
          <w:szCs w:val="20"/>
        </w:rPr>
        <w:tab/>
      </w:r>
      <w:r>
        <w:rPr>
          <w:rFonts w:ascii="Arial" w:hAnsi="Arial" w:cs="Arial"/>
          <w:sz w:val="20"/>
          <w:szCs w:val="20"/>
        </w:rPr>
        <w:tab/>
      </w:r>
      <w:r>
        <w:rPr>
          <w:rFonts w:ascii="Arial" w:hAnsi="Arial" w:cs="Arial"/>
          <w:sz w:val="20"/>
          <w:szCs w:val="20"/>
        </w:rPr>
        <w:tab/>
        <w:t>Mrs L Gibson (Abbey)</w:t>
      </w:r>
      <w:r>
        <w:rPr>
          <w:rFonts w:ascii="Arial" w:hAnsi="Arial" w:cs="Arial"/>
          <w:sz w:val="20"/>
          <w:szCs w:val="20"/>
        </w:rPr>
        <w:tab/>
      </w:r>
      <w:r>
        <w:rPr>
          <w:rFonts w:ascii="Arial" w:hAnsi="Arial" w:cs="Arial"/>
          <w:sz w:val="20"/>
          <w:szCs w:val="20"/>
        </w:rPr>
        <w:tab/>
      </w:r>
      <w:r>
        <w:rPr>
          <w:rFonts w:ascii="Arial" w:hAnsi="Arial" w:cs="Arial"/>
          <w:sz w:val="20"/>
          <w:szCs w:val="20"/>
        </w:rPr>
        <w:tab/>
        <w:t>M Skinner (CTR)</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Division 3</w:t>
      </w:r>
      <w:r>
        <w:rPr>
          <w:rFonts w:ascii="Arial" w:hAnsi="Arial" w:cs="Arial"/>
          <w:sz w:val="20"/>
          <w:szCs w:val="20"/>
        </w:rPr>
        <w:tab/>
        <w:t>Racketts</w:t>
      </w:r>
      <w:r>
        <w:rPr>
          <w:rFonts w:ascii="Arial" w:hAnsi="Arial" w:cs="Arial"/>
          <w:sz w:val="20"/>
          <w:szCs w:val="20"/>
        </w:rPr>
        <w:tab/>
      </w:r>
      <w:r>
        <w:rPr>
          <w:rFonts w:ascii="Arial" w:hAnsi="Arial" w:cs="Arial"/>
          <w:sz w:val="20"/>
          <w:szCs w:val="20"/>
        </w:rPr>
        <w:tab/>
        <w:t>Mrs D Tolson (West Essex)</w:t>
      </w:r>
      <w:r>
        <w:rPr>
          <w:rFonts w:ascii="Arial" w:hAnsi="Arial" w:cs="Arial"/>
          <w:sz w:val="20"/>
          <w:szCs w:val="20"/>
        </w:rPr>
        <w:tab/>
      </w:r>
      <w:r>
        <w:rPr>
          <w:rFonts w:ascii="Arial" w:hAnsi="Arial" w:cs="Arial"/>
          <w:sz w:val="20"/>
          <w:szCs w:val="20"/>
        </w:rPr>
        <w:tab/>
        <w:t>S Fellowes (Rushgreen)</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12.14 APOLOGIES FOR ABSENCE </w:t>
      </w:r>
      <w:r>
        <w:rPr>
          <w:rFonts w:ascii="Arial" w:hAnsi="Arial" w:cs="Arial"/>
          <w:sz w:val="20"/>
          <w:szCs w:val="20"/>
        </w:rPr>
        <w:t>were received from C Wooff (Hon Life Member), Mrs I Major (Hon Life Vice President), Mrs C Stanford (Vice President), P Clark (Vice Chairman), T Major (Pilgrim), D Shrimpton (Woodford), Mrs D Shrimpton (Woodford), P Tolson (West Essex), Mrs D Tolson (West Essex</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13.14 MINUTES OF AGM 03.02.13</w:t>
      </w:r>
      <w:r>
        <w:rPr>
          <w:rFonts w:ascii="Arial" w:hAnsi="Arial" w:cs="Arial"/>
          <w:sz w:val="20"/>
          <w:szCs w:val="20"/>
        </w:rPr>
        <w:t xml:space="preserve"> having been circulated were taken as read, seconded by Mrs M Hutchins (SEAC), accepted by the meeting, signed by the President</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14.14 MATTERS ARISING: </w:t>
      </w:r>
      <w:r>
        <w:rPr>
          <w:rFonts w:ascii="Arial" w:hAnsi="Arial" w:cs="Arial"/>
          <w:sz w:val="20"/>
          <w:szCs w:val="20"/>
        </w:rPr>
        <w:t>None</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15.14 PRESIDENT’S REMARKS</w:t>
      </w:r>
      <w:r>
        <w:rPr>
          <w:rFonts w:ascii="Arial" w:hAnsi="Arial" w:cs="Arial"/>
          <w:sz w:val="20"/>
          <w:szCs w:val="20"/>
        </w:rPr>
        <w:t xml:space="preserve"> (Mike Pearce): This, my second year as President, has proven to be even more enjoyable than my first. I had the pleasure of once again attending the Essex Field Championships as Lord Paramount and I am always pleased to see so many people obviously enjoying their archery. My thanks go to Marion and Dennis for inviting me. I also had the privilege to be present at the 3</w:t>
      </w:r>
      <w:r w:rsidRPr="007B0EDD">
        <w:rPr>
          <w:rFonts w:ascii="Arial" w:hAnsi="Arial" w:cs="Arial"/>
          <w:sz w:val="20"/>
          <w:szCs w:val="20"/>
          <w:vertAlign w:val="superscript"/>
        </w:rPr>
        <w:t>rd</w:t>
      </w:r>
      <w:r>
        <w:rPr>
          <w:rFonts w:ascii="Arial" w:hAnsi="Arial" w:cs="Arial"/>
          <w:sz w:val="20"/>
          <w:szCs w:val="20"/>
        </w:rPr>
        <w:t xml:space="preserve"> Archery GB Intercounties Team Tournament. A competition in which Essex teams did particularly well. However, the best part for me was how proud  I felt to be the </w:t>
      </w:r>
      <w:r>
        <w:rPr>
          <w:rFonts w:ascii="Arial" w:hAnsi="Arial" w:cs="Arial"/>
          <w:sz w:val="20"/>
          <w:szCs w:val="20"/>
        </w:rPr>
        <w:lastRenderedPageBreak/>
        <w:t>Essex president and what fantastic representatives of Essex archery they were. I have the privilege to be at this event again this year and am greatly looking forward to it. For those who have no idea what I am talking about may I suggest that they talk to the Team Manager. This year we see two long standing stalwarts of Essex archery stand down. Peter Walker is standing down as Team Manager and I wish him all the best in his future endeavours, I also wish the best to his replacement. Also, as you will now be aware, Graham Sibley is standing down as our County Secretary, as well as being the Longest Serving Secretary in the history of the ECAA he is also the longest serving Secretary in the history of GNAS and he will be sorely missed. I have expressed my own feelings on this earlier in the meeting but just to reiterated I will personally miss him a great deal. But! Fortunately we have not lost Graham completely from Archery as he has agreed to remain as membership secretary, if we wish him too, a silly question if I have ever heard one! And I feel sure that we will still see Graham around from time to time just not as much as we are used too. Last year I had the duty, after 18 years, to welcome a new Chairman. I did state at the time that I did not envy him the job and that he had hard act to follow in Robin Frost, however, I am sure you will all agree that Alex is doing a fantastic job as Chairman. At this time of year it is customary to thank all of those people without whom our sport could not exist. I refer not only to those people that you see sitting up here on the top table but also the tournament organisers, record officers and many club members who take it upon themselves to undertake the role at club levels that are so necessary to keep our clubs running. There are so many of you that to try to name you all would take several pages and I would invariably forget someone. So can I just say to you all many thanks for all of your work and long may it continue. Finally can I wish everyone a very Happy 2014 and may you achieve all of your goals both in archery and in life generally. Many thanks</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16.14 REPORT FROM HON. SECREATARY </w:t>
      </w:r>
      <w:r>
        <w:rPr>
          <w:rFonts w:ascii="Arial" w:hAnsi="Arial" w:cs="Arial"/>
          <w:sz w:val="20"/>
          <w:szCs w:val="20"/>
        </w:rPr>
        <w:t>(Graham Sibley): The end of another administrative year provides the opportunity for the Officers’ to report on activities to the membership. On this account, I would advise that our membership figures do not show a great difference to those of last year; the figure as at the time of compiling this report is 1119 Gentlemen, 323 Ladies, 338 Junior Gentlemen and 191 Junior Ladies, giving an overall total of 1971 affiliated members. This figure was reached in spite of Estuary Bowmen (Sen/Jun), Grampian Suffolk (Sen/Jun) and St Georges Bowmen (Disabled) deciding not to re-join this year. University of Essex have not as yet joined us since they are governed by their administrative system. Hopefully, they will re-join. We have one new club join us in the last few days, Trinity School Archers, from Brize Park, Kelvedon Hatch, Brentwood, giving us a total of 62 Clubs in all. Council have met on the usual six (6) occasions during the year and discussion covered a number of issues regard the Constitution, one of which, is very apparent on today’s agenda. Reports are provided by other Officers’. Many of you now know, I advised Council that I wished to stand down as County Secretary and judging by the time of this Annual Meeting, since felt that younger elements in the sport should take you forward into the new era being planned by Lilleshall. Coupled with this, I had to take into account my age now, and that I was beginning to realise that my efforts should be directed towards home. I would like to thank all those who have helped me one way and another during my attachment to the sport.</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17.14 REPORT FROM HON. TREASURER </w:t>
      </w:r>
      <w:r>
        <w:rPr>
          <w:rFonts w:ascii="Arial" w:hAnsi="Arial" w:cs="Arial"/>
          <w:sz w:val="20"/>
          <w:szCs w:val="20"/>
        </w:rPr>
        <w:t>(Martin Skinner) Audited Balance Sheet and Accounts tabled. Showed a slight profit, but would be able to continue sponsoring Essex members who would be representing Great Britain in various tournaments held around the world.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18.14 REPORT FROM SENIOR RECORDS OFFICER</w:t>
      </w:r>
      <w:r>
        <w:rPr>
          <w:rFonts w:ascii="Arial" w:hAnsi="Arial" w:cs="Arial"/>
          <w:sz w:val="20"/>
          <w:szCs w:val="20"/>
        </w:rPr>
        <w:t xml:space="preserve"> (Tony Ikel): As far as the County Senior Records are concerned, this year has been quiet, except for Compound and Longbow who have put up about five records each. On the County Web site you will find the Top Ten for Indoors and Outdoors plus all the County Record holders and their scores. If you think you have put in a claim and its not on the sheet please contact me as we seem to have a Black Hole on the email system and some scores and record claims have not got through. The Warwick rounds: this was set up as a training round for archers who have no indoors, so the County said it would accept these rounds/records but only in the winter months March to October and yes they can be shot at the club. Bray rounds: Dennis Saville is the only person who wants these scores so Record Officers please stop sending them to me, many thanks. If you send a Record Claim please put the Handicap down as well, it helps save time. Longbow: it is time to look at setting the handicap for entry onto the top ten, just like Recurve/Compound so I am recommending Ladies 63, Gents 60. I have been asked to stand for Senior Records Officer and I have agreed to do so. I wish you all good shooting for 2014</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19.14 REPORT FROM JUNIOR RECORDS OFFICER</w:t>
      </w:r>
      <w:r>
        <w:rPr>
          <w:rFonts w:ascii="Arial" w:hAnsi="Arial" w:cs="Arial"/>
          <w:sz w:val="20"/>
          <w:szCs w:val="20"/>
        </w:rPr>
        <w:t xml:space="preserve"> (Maggie Pearce): Firstly may I say thank you to the club records officers who took the time and trouble to send in the scores of their junior archers and also to the juniors and their parents who also sent in scores direct; submitted scores this year was down from last year. I have received 451 recurve scores from 14 clubs compared to 522 from 15 clubs last year and 79 compound scores from three clubs compared to 143 from five clubs last year. When you consider that there are 62 clubs in Essex there must be a large number of clubs who do not send in their junior’s scores. Having been asked on several occasions if it is worth sending in scores that do not meet current criteria the following should be taken into account. While I only produce a top 10 for the AGM and council meetings no records send in are discarded and all scores are available to the team manager when he needs to pick teams for inter-county matches and there have been occasions when archers in the top 10 were unavailable and newer archers have been given a chance to shine and have acquitted themselves well. This gives a great opportunity for everyone to appear on the top 10 so please keep those scores coming in. Please </w:t>
      </w:r>
      <w:r>
        <w:rPr>
          <w:rFonts w:ascii="Arial" w:hAnsi="Arial" w:cs="Arial"/>
          <w:sz w:val="20"/>
          <w:szCs w:val="20"/>
        </w:rPr>
        <w:lastRenderedPageBreak/>
        <w:t xml:space="preserve">remember that if you club are not sending in you scores you are perfectly entitled to send them in yourselves, scores can either be sent direct to me at </w:t>
      </w:r>
      <w:hyperlink r:id="rId4" w:history="1">
        <w:r w:rsidRPr="00A30296">
          <w:rPr>
            <w:rStyle w:val="Hyperlink"/>
            <w:rFonts w:ascii="Arial" w:hAnsi="Arial" w:cs="Arial"/>
            <w:sz w:val="20"/>
            <w:szCs w:val="20"/>
          </w:rPr>
          <w:t>jro.maggie@hotmail.com</w:t>
        </w:r>
      </w:hyperlink>
      <w:r>
        <w:rPr>
          <w:rFonts w:ascii="Arial" w:hAnsi="Arial" w:cs="Arial"/>
          <w:sz w:val="20"/>
          <w:szCs w:val="20"/>
        </w:rPr>
        <w:t xml:space="preserve"> or via the ECAA web site. While I will accept all record claims sent to me I cannot process them without corroborating evidence, i.e. Result sheet or countersigned score sheet if at club. This is as per constitution/team selection criteria. I would also like to take this opportunity to thank Peter Walker for all of his hard work as Team Manager in 2013. Unfortunately Peter has decided to stand down at this AGM and I wish him all the best for the future. I also wish the incoming team manager all the best for 2014. I would also like to wish all the best to any junior who is going into the senior ranks this year. Finally may I wish everyone a very successful year in 2014 and hopefully I will see a lot more juniors sending in scores this coming year.</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20.14 REOIRT FROM FIELD RECORDS OFFICER </w:t>
      </w:r>
      <w:r>
        <w:rPr>
          <w:rFonts w:ascii="Arial" w:hAnsi="Arial" w:cs="Arial"/>
          <w:sz w:val="20"/>
          <w:szCs w:val="20"/>
        </w:rPr>
        <w:t>(Marion Saville): I took over from Robin Frost who had kept the records for a number of years, and I am pleased to report that there were nine records broken during the year, one being that the current holder increased it by six points. Congratulations to all the claimants. Attached is the up-to-date records, and they are also on the website. As was mentioned in my Field Organizer’s Report Oliver Smith from Deben had never shot field archery before, he came along to the County Field Championships with other members of his club, and he actually broke the Junior Gents U15 for the FITA 24 Marked round, shooting Barebow with a score of 157, taking the record from J Elvidge who held the previous record of 96 from 2011 – a great effort to Oliver on his first attempt. I would like to make a special mention to Alex Body from Mayflower who decided to have a go at shooting the Red Pegs, shooting Freestyle Recurve at Pendref Bowmen Shoot in April when he made new records for the FITA 24 Unmarked, FITA 24 Marked and Combined for Junior Gent U15. He was just 13 at the time of shooting. He was not content with these  records, as he then increased all three records when he competed in the SCAS Individual Field Championships at Fort Purbrook in August, so well done to him for these achievements. I would like to report that there are three peope who have earned their Date Bars for their Field Colours, Neil Bonner, Daisy Clark and Richard Green, congratulations are in order. Finally, may I remind members to ensure that they get their claims in to me within three months of the record/s being shot, along with the result sheet as proof of shooting (this ruling is in the constitution). The claim forms and instructions on how to make a claim are on the website – thank you very much for your co-operation. Thank you everyone.</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21,14 REPORT FROM FLIGHT/CLOUT RECORDS OFFICER </w:t>
      </w:r>
      <w:r>
        <w:rPr>
          <w:rFonts w:ascii="Arial" w:hAnsi="Arial" w:cs="Arial"/>
          <w:sz w:val="20"/>
          <w:szCs w:val="20"/>
        </w:rPr>
        <w:t>(Eric Davies): Not present, so no report</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22.14 REPORT FROM OUTDOOR LEAGUE SECRETARY </w:t>
      </w:r>
      <w:r>
        <w:rPr>
          <w:rFonts w:ascii="Arial" w:hAnsi="Arial" w:cs="Arial"/>
          <w:sz w:val="20"/>
          <w:szCs w:val="20"/>
        </w:rPr>
        <w:t>(Marlene Hutchins): The Summer League and the Andy Harris League continue to go well and, from comments receive, are enjoyed by all, which makes my part worthwhile. In the Andy Harris League October match, Michael Judd of Mayflower shot the maximum 360. Many congratulations to him on an unbeatable record. During 2013 we had a situation where a ground was unavailable due to a yearly event and could not be used for, what should have been, a Home match. The Away club (who had advised me on the Entry Form) could not use their ground due to football. It was fortunate that Malgrave were kind enough to share their facilities, otherwise the schedule Home club would have had to forfeit the match. My thanks go to Chris Bushell for his efforts in providing a venue and to all the members of Malgrave for the huge amount of work they put in to ensure the match was able to be shot. I know you all realise that Match dates cannot be changed. These dates are printed on the Entry form so clubs are aware of the commitments when they enter. If, however, the ground should become unavailable due to unforeseen circumstances, it is in order for the match to be shot on the Away ground if that is possible. But to remind you, if you know you will have a problem with your ground on a League date, there is provision on the Entry form for comments. Make a note in the space provided and I will do my best to ensure that, on this day, you have an Away match. Obviously, I cannot guarantee it as, if every club in the Division wants to be away!! Well done to all the Division winners, Team, Lady and Gent. Summer League 2014 dates are confirmed as on the Entry Form: 11</w:t>
      </w:r>
      <w:r w:rsidRPr="006854BD">
        <w:rPr>
          <w:rFonts w:ascii="Arial" w:hAnsi="Arial" w:cs="Arial"/>
          <w:sz w:val="20"/>
          <w:szCs w:val="20"/>
          <w:vertAlign w:val="superscript"/>
        </w:rPr>
        <w:t>th</w:t>
      </w:r>
      <w:r>
        <w:rPr>
          <w:rFonts w:ascii="Arial" w:hAnsi="Arial" w:cs="Arial"/>
          <w:sz w:val="20"/>
          <w:szCs w:val="20"/>
        </w:rPr>
        <w:t xml:space="preserve"> May, 15</w:t>
      </w:r>
      <w:r w:rsidRPr="006854BD">
        <w:rPr>
          <w:rFonts w:ascii="Arial" w:hAnsi="Arial" w:cs="Arial"/>
          <w:sz w:val="20"/>
          <w:szCs w:val="20"/>
          <w:vertAlign w:val="superscript"/>
        </w:rPr>
        <w:t>th</w:t>
      </w:r>
      <w:r>
        <w:rPr>
          <w:rFonts w:ascii="Arial" w:hAnsi="Arial" w:cs="Arial"/>
          <w:sz w:val="20"/>
          <w:szCs w:val="20"/>
        </w:rPr>
        <w:t xml:space="preserve"> June, 6</w:t>
      </w:r>
      <w:r w:rsidRPr="006854BD">
        <w:rPr>
          <w:rFonts w:ascii="Arial" w:hAnsi="Arial" w:cs="Arial"/>
          <w:sz w:val="20"/>
          <w:szCs w:val="20"/>
          <w:vertAlign w:val="superscript"/>
        </w:rPr>
        <w:t>th</w:t>
      </w:r>
      <w:r>
        <w:rPr>
          <w:rFonts w:ascii="Arial" w:hAnsi="Arial" w:cs="Arial"/>
          <w:sz w:val="20"/>
          <w:szCs w:val="20"/>
        </w:rPr>
        <w:t xml:space="preserve"> July, 3</w:t>
      </w:r>
      <w:r w:rsidRPr="006854BD">
        <w:rPr>
          <w:rFonts w:ascii="Arial" w:hAnsi="Arial" w:cs="Arial"/>
          <w:sz w:val="20"/>
          <w:szCs w:val="20"/>
          <w:vertAlign w:val="superscript"/>
        </w:rPr>
        <w:t>rd</w:t>
      </w:r>
      <w:r>
        <w:rPr>
          <w:rFonts w:ascii="Arial" w:hAnsi="Arial" w:cs="Arial"/>
          <w:sz w:val="20"/>
          <w:szCs w:val="20"/>
        </w:rPr>
        <w:t xml:space="preserve"> August, 14</w:t>
      </w:r>
      <w:r w:rsidRPr="006854BD">
        <w:rPr>
          <w:rFonts w:ascii="Arial" w:hAnsi="Arial" w:cs="Arial"/>
          <w:sz w:val="20"/>
          <w:szCs w:val="20"/>
          <w:vertAlign w:val="superscript"/>
        </w:rPr>
        <w:t>th</w:t>
      </w:r>
      <w:r>
        <w:rPr>
          <w:rFonts w:ascii="Arial" w:hAnsi="Arial" w:cs="Arial"/>
          <w:sz w:val="20"/>
          <w:szCs w:val="20"/>
        </w:rPr>
        <w:t xml:space="preserve"> September and the Fixtures List will be out very shortly. This coming season, 2014, will be the 49</w:t>
      </w:r>
      <w:r w:rsidRPr="006854BD">
        <w:rPr>
          <w:rFonts w:ascii="Arial" w:hAnsi="Arial" w:cs="Arial"/>
          <w:sz w:val="20"/>
          <w:szCs w:val="20"/>
          <w:vertAlign w:val="superscript"/>
        </w:rPr>
        <w:t>th</w:t>
      </w:r>
      <w:r>
        <w:rPr>
          <w:rFonts w:ascii="Arial" w:hAnsi="Arial" w:cs="Arial"/>
          <w:sz w:val="20"/>
          <w:szCs w:val="20"/>
        </w:rPr>
        <w:t xml:space="preserve"> year of the ECAA Summer League. My thanks to those clubs who support the leagues and I hope you will continue to do so.</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23.14 REPORT FROM COACHING GUILD SECRETARY </w:t>
      </w:r>
      <w:r>
        <w:rPr>
          <w:rFonts w:ascii="Arial" w:hAnsi="Arial" w:cs="Arial"/>
          <w:sz w:val="20"/>
          <w:szCs w:val="20"/>
        </w:rPr>
        <w:t xml:space="preserve">(John Wilson) I was appointed as CCO Secretary for Essex at the Archery Guild AGM held in December 2013 and ask this appointment to be ratified by this meeting. I was also nominated as the Archery Guild’s member to serve as a Coaching  member on the Essex Archery Executive. I give a special Thanks to Claire Stanford who has been the Guilds Treasurer for some 20 years who has now stepped down and is going to help Phil Lee who is taking the post as treasurer. Paul Whiteman with his new bride is moving to the Isle of Wight very soon and he too is staying to support Alan Munson. This year has been a very exciting year with a lot of activity in coaching going on. At the beginning of the year we had two issues which needed addressing, one was to sort the website and the other was to review and to put into place a performance coaching programme to improve archers who wished to progress their skills and give them the opportunity to shoot at higher levels. I hope that these two issues are now well on the way to be achieved. </w:t>
      </w:r>
      <w:r>
        <w:rPr>
          <w:rFonts w:ascii="Arial" w:hAnsi="Arial" w:cs="Arial"/>
          <w:sz w:val="20"/>
          <w:szCs w:val="20"/>
          <w:u w:val="single"/>
        </w:rPr>
        <w:t>Guild Meetings</w:t>
      </w:r>
      <w:r>
        <w:rPr>
          <w:rFonts w:ascii="Arial" w:hAnsi="Arial" w:cs="Arial"/>
          <w:sz w:val="20"/>
          <w:szCs w:val="20"/>
        </w:rPr>
        <w:t xml:space="preserve"> These meetings are held every three months and are very well supported. The numbers attending have increased which demonstrates that coaches are now looking for more education in the sport. As you are all aware of the changes in coaching skills have been tweaked by Lloyd Brown Archery GB’s Head Coach, and it is his desire that all archers are taught from the start the correct Alignment. This is being passed down from the performance unit and then onto the Regions and Counties. These Drills and Skills as they are known will be demonstrated to the coaches at their next meeting on the 12</w:t>
      </w:r>
      <w:r w:rsidRPr="00FC55D0">
        <w:rPr>
          <w:rFonts w:ascii="Arial" w:hAnsi="Arial" w:cs="Arial"/>
          <w:sz w:val="20"/>
          <w:szCs w:val="20"/>
          <w:vertAlign w:val="superscript"/>
        </w:rPr>
        <w:t>th</w:t>
      </w:r>
      <w:r>
        <w:rPr>
          <w:rFonts w:ascii="Arial" w:hAnsi="Arial" w:cs="Arial"/>
          <w:sz w:val="20"/>
          <w:szCs w:val="20"/>
        </w:rPr>
        <w:t xml:space="preserve"> March at 8.15 by Tony Ferguson the senior coach who has been given the task to deliver this to coaches in the region. It will be held in this </w:t>
      </w:r>
      <w:r>
        <w:rPr>
          <w:rFonts w:ascii="Arial" w:hAnsi="Arial" w:cs="Arial"/>
          <w:sz w:val="20"/>
          <w:szCs w:val="20"/>
        </w:rPr>
        <w:lastRenderedPageBreak/>
        <w:t xml:space="preserve">venue at Margaretting Village Hall. Writtle Hall our venue for the past three years has been deemed by the Guild’s executive is no longer viable as new parking restrictions have been installed, and this could stop coaches attending the meetings. </w:t>
      </w:r>
      <w:r>
        <w:rPr>
          <w:rFonts w:ascii="Arial" w:hAnsi="Arial" w:cs="Arial"/>
          <w:sz w:val="20"/>
          <w:szCs w:val="20"/>
          <w:u w:val="single"/>
        </w:rPr>
        <w:t>Website</w:t>
      </w:r>
      <w:r>
        <w:rPr>
          <w:rFonts w:ascii="Arial" w:hAnsi="Arial" w:cs="Arial"/>
          <w:sz w:val="20"/>
          <w:szCs w:val="20"/>
        </w:rPr>
        <w:t xml:space="preserve"> The Archery Guild Web Site has now been changed and was one of our challenges this year. Tim Davies has been appointed Web Master. I am sure that you will all agree that it is eye catching and informative. It tells you of the composition of the Guild, its coaches, it also of informs archers of Archery Guild meetings and various courses that are taking place. </w:t>
      </w:r>
      <w:r>
        <w:rPr>
          <w:rFonts w:ascii="Arial" w:hAnsi="Arial" w:cs="Arial"/>
          <w:sz w:val="20"/>
          <w:szCs w:val="20"/>
          <w:u w:val="single"/>
        </w:rPr>
        <w:t>Coach Education</w:t>
      </w:r>
      <w:r>
        <w:rPr>
          <w:rFonts w:ascii="Arial" w:hAnsi="Arial" w:cs="Arial"/>
          <w:sz w:val="20"/>
          <w:szCs w:val="20"/>
        </w:rPr>
        <w:t xml:space="preserve"> Cliff Tricker was elected to take this position over from Paul Whiteman. Two level one courses have been delivered this year and one level two. The second level two course is being assessed the 10</w:t>
      </w:r>
      <w:r w:rsidRPr="00640737">
        <w:rPr>
          <w:rFonts w:ascii="Arial" w:hAnsi="Arial" w:cs="Arial"/>
          <w:sz w:val="20"/>
          <w:szCs w:val="20"/>
          <w:vertAlign w:val="superscript"/>
        </w:rPr>
        <w:t>th</w:t>
      </w:r>
      <w:r>
        <w:rPr>
          <w:rFonts w:ascii="Arial" w:hAnsi="Arial" w:cs="Arial"/>
          <w:sz w:val="20"/>
          <w:szCs w:val="20"/>
        </w:rPr>
        <w:t xml:space="preserve"> May, and we hope to start another level one course shortly organised by Alan Munson the new CCO appointed at the AGM in December. The region needs County Coaches, one was organised in Hertfordshire this year and we are proud to say Cliff Tricker is now a County Coach. Well done Cliff. </w:t>
      </w:r>
      <w:r>
        <w:rPr>
          <w:rFonts w:ascii="Arial" w:hAnsi="Arial" w:cs="Arial"/>
          <w:sz w:val="20"/>
          <w:szCs w:val="20"/>
          <w:u w:val="single"/>
        </w:rPr>
        <w:t>Development</w:t>
      </w:r>
      <w:r>
        <w:rPr>
          <w:rFonts w:ascii="Arial" w:hAnsi="Arial" w:cs="Arial"/>
          <w:sz w:val="20"/>
          <w:szCs w:val="20"/>
        </w:rPr>
        <w:t xml:space="preserve"> Archery GB has been looking to set Archery clubs in Six Form Colleges and Universities across the country. They are working with the County Sports Partnerships, both are giving funding for equipment and coaching expenses to archery clubs who wish to get involved. West Essex and Malgrave have both been involved with this opportunity acting as the satellite club providing a player pathway, but for various reasons they have not materialised. If any club is interested in this project in the Basildon area would they kindly speak to me? </w:t>
      </w:r>
      <w:r>
        <w:rPr>
          <w:rFonts w:ascii="Arial" w:hAnsi="Arial" w:cs="Arial"/>
          <w:sz w:val="20"/>
          <w:szCs w:val="20"/>
          <w:u w:val="single"/>
        </w:rPr>
        <w:t>Performance Coaching</w:t>
      </w:r>
      <w:r>
        <w:rPr>
          <w:rFonts w:ascii="Arial" w:hAnsi="Arial" w:cs="Arial"/>
          <w:sz w:val="20"/>
          <w:szCs w:val="20"/>
        </w:rPr>
        <w:t xml:space="preserve"> This will be addressed on two fronts firstly the adults. It is proposed that we will have two centres of Performance, one on the Essex/Suffolk border and the other in this area. The objective will be to provide archers with continued help and support to meet their individual goals, and hopefully create a stronger County Team. We will be placing on the Website an invitation for archers to register their interest so we will be able to organise it in a professional manner. The junior training has for some time now been under trial and we are pleased to announce that this exciting programme will commence on March 29</w:t>
      </w:r>
      <w:r w:rsidRPr="00EC2B20">
        <w:rPr>
          <w:rFonts w:ascii="Arial" w:hAnsi="Arial" w:cs="Arial"/>
          <w:sz w:val="20"/>
          <w:szCs w:val="20"/>
          <w:vertAlign w:val="superscript"/>
        </w:rPr>
        <w:t>th</w:t>
      </w:r>
      <w:r>
        <w:rPr>
          <w:rFonts w:ascii="Arial" w:hAnsi="Arial" w:cs="Arial"/>
          <w:sz w:val="20"/>
          <w:szCs w:val="20"/>
        </w:rPr>
        <w:t xml:space="preserve"> at the Dean’s School. ‘ THE JEDI HAS RETURNED’ and will be led by two old warriors Mitch Vaughan and myself. Maggie Sovice of the West Midlands will also be part of the team. The programme is part of the Archery GB Aligned Pathway organised by SCAS East. There will be an application form on the website to apply to take part for archers and coaches. There will be criteria to join: Archers will be expected to be committed to come to all of dates, Saturday 29</w:t>
      </w:r>
      <w:r w:rsidRPr="00E5147F">
        <w:rPr>
          <w:rFonts w:ascii="Arial" w:hAnsi="Arial" w:cs="Arial"/>
          <w:sz w:val="20"/>
          <w:szCs w:val="20"/>
          <w:vertAlign w:val="superscript"/>
        </w:rPr>
        <w:t>th</w:t>
      </w:r>
      <w:r>
        <w:rPr>
          <w:rFonts w:ascii="Arial" w:hAnsi="Arial" w:cs="Arial"/>
          <w:sz w:val="20"/>
          <w:szCs w:val="20"/>
        </w:rPr>
        <w:t xml:space="preserve"> March, 12</w:t>
      </w:r>
      <w:r w:rsidRPr="00E5147F">
        <w:rPr>
          <w:rFonts w:ascii="Arial" w:hAnsi="Arial" w:cs="Arial"/>
          <w:sz w:val="20"/>
          <w:szCs w:val="20"/>
          <w:vertAlign w:val="superscript"/>
        </w:rPr>
        <w:t>th</w:t>
      </w:r>
      <w:r>
        <w:rPr>
          <w:rFonts w:ascii="Arial" w:hAnsi="Arial" w:cs="Arial"/>
          <w:sz w:val="20"/>
          <w:szCs w:val="20"/>
        </w:rPr>
        <w:t xml:space="preserve"> April, 17</w:t>
      </w:r>
      <w:r w:rsidRPr="00E5147F">
        <w:rPr>
          <w:rFonts w:ascii="Arial" w:hAnsi="Arial" w:cs="Arial"/>
          <w:sz w:val="20"/>
          <w:szCs w:val="20"/>
          <w:vertAlign w:val="superscript"/>
        </w:rPr>
        <w:t>th</w:t>
      </w:r>
      <w:r>
        <w:rPr>
          <w:rFonts w:ascii="Arial" w:hAnsi="Arial" w:cs="Arial"/>
          <w:sz w:val="20"/>
          <w:szCs w:val="20"/>
        </w:rPr>
        <w:t xml:space="preserve"> May, 14</w:t>
      </w:r>
      <w:r w:rsidRPr="00E5147F">
        <w:rPr>
          <w:rFonts w:ascii="Arial" w:hAnsi="Arial" w:cs="Arial"/>
          <w:sz w:val="20"/>
          <w:szCs w:val="20"/>
          <w:vertAlign w:val="superscript"/>
        </w:rPr>
        <w:t>th</w:t>
      </w:r>
      <w:r>
        <w:rPr>
          <w:rFonts w:ascii="Arial" w:hAnsi="Arial" w:cs="Arial"/>
          <w:sz w:val="20"/>
          <w:szCs w:val="20"/>
        </w:rPr>
        <w:t xml:space="preserve"> June, from 1pm to 5pm. It is for recurve and compound archers only who are deemed by their club as an archer of potential. They will have to keep a coaching diary and train on a daily basis. They will be expected to attend all County and SCAS shoots during the summer. They will be awarded their JEDI shirt after three training sessions, and the cost will be approximately £20 per session. Coaches wishing to apply will have to attend the Guilds next meeting ‘The Drills and Skills’ training on the 12</w:t>
      </w:r>
      <w:r w:rsidRPr="00E5147F">
        <w:rPr>
          <w:rFonts w:ascii="Arial" w:hAnsi="Arial" w:cs="Arial"/>
          <w:sz w:val="20"/>
          <w:szCs w:val="20"/>
          <w:vertAlign w:val="superscript"/>
        </w:rPr>
        <w:t>th</w:t>
      </w:r>
      <w:r>
        <w:rPr>
          <w:rFonts w:ascii="Arial" w:hAnsi="Arial" w:cs="Arial"/>
          <w:sz w:val="20"/>
          <w:szCs w:val="20"/>
        </w:rPr>
        <w:t xml:space="preserve"> March and also have a recommendation from your own club that you are an active coach within the club. It is very difficult to give you all of the details in this small report, but it will be available soon on the website.</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24.14 REPORT FROM TEAM MANAGER</w:t>
      </w:r>
      <w:r>
        <w:rPr>
          <w:rFonts w:ascii="Arial" w:hAnsi="Arial" w:cs="Arial"/>
          <w:sz w:val="20"/>
          <w:szCs w:val="20"/>
        </w:rPr>
        <w:t xml:space="preserve"> (Peter Walker): There were several changes to the normal pattern of inter-county matches this year, the outdoor match for juniors and seniors against Cambridgeshire did not happen due to lack of Team Manager for Cambridgeshire, and the outdoor match against Sussex clashed with the GNAGB Midsummer event and could not be rescheduled. On the positive side we got involved in the new four-way indoor match with Kent, Surrey and Sussex. Our senior and junior teams performed well this year mostly keeping Essex in the medals in every match. We saw movement from junior to senior teams on both age and performance, while there were some outstanding individual performances by both our junior and senior team members. Essex won the Annual Longbow Double Portsmouth away at Cambridgeshire by a margin of 922 points (Essex 7763, Cambridgeshire 6841), the largest winning margin in the short history of this event. However, everyone seemed to enjoy themselves which is what makes this match so special. In June, the National Inter-county Team Competition, previously known as the Midsummer event, our teams harvested a good crop of medals with Gents Compound (Phil Glover, James King and Alex Purser) coming first, Gents Recurve (Ian Harris, Michael Judd and Matt Webb) coming second, Gents Longbow (Max Room, William Scoltock-Pape and Michael Woollaston) coming second, the Ladies Compound (Sophie Brown, Daisy Clarke and Anna King) coming third, and Ladies Recurve (Susi Atkinson, Sophie Cole and Nicky Hunt) coming 10</w:t>
      </w:r>
      <w:r w:rsidRPr="00A474CE">
        <w:rPr>
          <w:rFonts w:ascii="Arial" w:hAnsi="Arial" w:cs="Arial"/>
          <w:sz w:val="20"/>
          <w:szCs w:val="20"/>
          <w:vertAlign w:val="superscript"/>
        </w:rPr>
        <w:t>th</w:t>
      </w:r>
      <w:r>
        <w:rPr>
          <w:rFonts w:ascii="Arial" w:hAnsi="Arial" w:cs="Arial"/>
          <w:sz w:val="20"/>
          <w:szCs w:val="20"/>
        </w:rPr>
        <w:t>. In September the junior and senior teams were competing in the SCAS Inter-county Team Championships. We managed 1</w:t>
      </w:r>
      <w:r w:rsidRPr="00A474CE">
        <w:rPr>
          <w:rFonts w:ascii="Arial" w:hAnsi="Arial" w:cs="Arial"/>
          <w:sz w:val="20"/>
          <w:szCs w:val="20"/>
          <w:vertAlign w:val="superscript"/>
        </w:rPr>
        <w:t>st</w:t>
      </w:r>
      <w:r>
        <w:rPr>
          <w:rFonts w:ascii="Arial" w:hAnsi="Arial" w:cs="Arial"/>
          <w:sz w:val="20"/>
          <w:szCs w:val="20"/>
        </w:rPr>
        <w:t xml:space="preserve"> place in Junior Recuvre and Compound, 2</w:t>
      </w:r>
      <w:r w:rsidRPr="00A474CE">
        <w:rPr>
          <w:rFonts w:ascii="Arial" w:hAnsi="Arial" w:cs="Arial"/>
          <w:sz w:val="20"/>
          <w:szCs w:val="20"/>
          <w:vertAlign w:val="superscript"/>
        </w:rPr>
        <w:t>nd</w:t>
      </w:r>
      <w:r>
        <w:rPr>
          <w:rFonts w:ascii="Arial" w:hAnsi="Arial" w:cs="Arial"/>
          <w:sz w:val="20"/>
          <w:szCs w:val="20"/>
        </w:rPr>
        <w:t xml:space="preserve"> place in Senior Compound, 4</w:t>
      </w:r>
      <w:r w:rsidRPr="00A474CE">
        <w:rPr>
          <w:rFonts w:ascii="Arial" w:hAnsi="Arial" w:cs="Arial"/>
          <w:sz w:val="20"/>
          <w:szCs w:val="20"/>
          <w:vertAlign w:val="superscript"/>
        </w:rPr>
        <w:t>th</w:t>
      </w:r>
      <w:r>
        <w:rPr>
          <w:rFonts w:ascii="Arial" w:hAnsi="Arial" w:cs="Arial"/>
          <w:sz w:val="20"/>
          <w:szCs w:val="20"/>
        </w:rPr>
        <w:t xml:space="preserve"> place in the Senior Longbow and 5</w:t>
      </w:r>
      <w:r w:rsidRPr="00A474CE">
        <w:rPr>
          <w:rFonts w:ascii="Arial" w:hAnsi="Arial" w:cs="Arial"/>
          <w:sz w:val="20"/>
          <w:szCs w:val="20"/>
          <w:vertAlign w:val="superscript"/>
        </w:rPr>
        <w:t>th</w:t>
      </w:r>
      <w:r>
        <w:rPr>
          <w:rFonts w:ascii="Arial" w:hAnsi="Arial" w:cs="Arial"/>
          <w:sz w:val="20"/>
          <w:szCs w:val="20"/>
        </w:rPr>
        <w:t xml:space="preserve"> place in the Senior Recurve. Our archers made their mark individually; Daisy Clark – highest senior compound score (1256), Sophie Brown – highest junior compound score (1256) and Lauren Bann – highest junior recurve score (1214). In November the senior archers competed in a four-way indoor match with Kent, Surrey and Sussex. The results were: longbow 1</w:t>
      </w:r>
      <w:r w:rsidRPr="000E7599">
        <w:rPr>
          <w:rFonts w:ascii="Arial" w:hAnsi="Arial" w:cs="Arial"/>
          <w:sz w:val="20"/>
          <w:szCs w:val="20"/>
          <w:vertAlign w:val="superscript"/>
        </w:rPr>
        <w:t>st</w:t>
      </w:r>
      <w:r>
        <w:rPr>
          <w:rFonts w:ascii="Arial" w:hAnsi="Arial" w:cs="Arial"/>
          <w:sz w:val="20"/>
          <w:szCs w:val="20"/>
        </w:rPr>
        <w:t>, compound 1</w:t>
      </w:r>
      <w:r w:rsidRPr="000E7599">
        <w:rPr>
          <w:rFonts w:ascii="Arial" w:hAnsi="Arial" w:cs="Arial"/>
          <w:sz w:val="20"/>
          <w:szCs w:val="20"/>
          <w:vertAlign w:val="superscript"/>
        </w:rPr>
        <w:t>st</w:t>
      </w:r>
      <w:r>
        <w:rPr>
          <w:rFonts w:ascii="Arial" w:hAnsi="Arial" w:cs="Arial"/>
          <w:sz w:val="20"/>
          <w:szCs w:val="20"/>
        </w:rPr>
        <w:t xml:space="preserve"> and recurve 2</w:t>
      </w:r>
      <w:r w:rsidRPr="000E7599">
        <w:rPr>
          <w:rFonts w:ascii="Arial" w:hAnsi="Arial" w:cs="Arial"/>
          <w:sz w:val="20"/>
          <w:szCs w:val="20"/>
          <w:vertAlign w:val="superscript"/>
        </w:rPr>
        <w:t>nd</w:t>
      </w:r>
      <w:r>
        <w:rPr>
          <w:rFonts w:ascii="Arial" w:hAnsi="Arial" w:cs="Arial"/>
          <w:sz w:val="20"/>
          <w:szCs w:val="20"/>
        </w:rPr>
        <w:t>. As we did not field a barebow team our overall position was 3</w:t>
      </w:r>
      <w:r w:rsidRPr="000E7599">
        <w:rPr>
          <w:rFonts w:ascii="Arial" w:hAnsi="Arial" w:cs="Arial"/>
          <w:sz w:val="20"/>
          <w:szCs w:val="20"/>
          <w:vertAlign w:val="superscript"/>
        </w:rPr>
        <w:t>rd</w:t>
      </w:r>
      <w:r>
        <w:rPr>
          <w:rFonts w:ascii="Arial" w:hAnsi="Arial" w:cs="Arial"/>
          <w:sz w:val="20"/>
          <w:szCs w:val="20"/>
        </w:rPr>
        <w:t xml:space="preserve"> – a moral victory if not an actual one! As this is my last report as Team Manager I would like to thank everyone who has helped, participated in and supported the county team since I was elected to the post. Special thanks to the judges who have officiated superbly, to the Records Officers (Tony and Maggie) and to archers who have responded to late requests by me to fill sudden vacancies. It has been very rewarding to be part of the competitive side of county archery, and also to see the progression of the youngsters from junior to senior team, and the emergence of new talent in both senior and junior divisions. Long may this continue. The one discipline we are weak in is the Barebow. Club coaches should be watchful for new talent and nurture this so that we may be as strong in this as we are in the other disciplines. My thanks and best wishes to everyone in 2014. I hope my successor enjoys the role as much as I did.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25.14 REPORT FROM GENERAL MEMBER</w:t>
      </w:r>
      <w:r>
        <w:rPr>
          <w:rFonts w:ascii="Arial" w:hAnsi="Arial" w:cs="Arial"/>
          <w:sz w:val="20"/>
          <w:szCs w:val="20"/>
        </w:rPr>
        <w:t xml:space="preserve"> (Maggie Pearce): As I have been asked to take nothing to the executive this year I must assume that all Essex archers are generally happy with the way things are being run on their behalf. </w:t>
      </w:r>
      <w:r>
        <w:rPr>
          <w:rFonts w:ascii="Arial" w:hAnsi="Arial" w:cs="Arial"/>
          <w:sz w:val="20"/>
          <w:szCs w:val="20"/>
        </w:rPr>
        <w:lastRenderedPageBreak/>
        <w:t>Please remember I am YOUR representative on the executive and should you need any thing bringing up then please do not hesitate to ask me. I will try my best to get you an answer although I cannot guarantee it will be the one you want. I would like to wish everyone all the best for 2014.</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26.14 REPORTS FROM TOURNAMENT ORGANISERS: </w:t>
      </w:r>
      <w:r>
        <w:rPr>
          <w:rFonts w:ascii="Arial" w:hAnsi="Arial" w:cs="Arial"/>
          <w:sz w:val="20"/>
          <w:szCs w:val="20"/>
        </w:rPr>
        <w:t>INDOOR (Mick Pearce) Championships moved to a new venue at Sandon School in Chelmsford, which was much improved. It runned over two days and was very successful. The Sunday this year is full, but there are plenty of spaces on the Saturday. CLOUT (Deb Shrimpton) The number of entries to last year’s Clouts had dropped a little, but one can only guess it may be down to the number of shoot clashes that we all incur. However, as usual they were both successful shoots that were enjoyed by all. Hopefully 2014 will bring more new archers to the Clouts; we hope to see you on the following dates: 6</w:t>
      </w:r>
      <w:r w:rsidRPr="007735D0">
        <w:rPr>
          <w:rFonts w:ascii="Arial" w:hAnsi="Arial" w:cs="Arial"/>
          <w:sz w:val="20"/>
          <w:szCs w:val="20"/>
          <w:vertAlign w:val="superscript"/>
        </w:rPr>
        <w:t>th</w:t>
      </w:r>
      <w:r>
        <w:rPr>
          <w:rFonts w:ascii="Arial" w:hAnsi="Arial" w:cs="Arial"/>
          <w:sz w:val="20"/>
          <w:szCs w:val="20"/>
        </w:rPr>
        <w:t xml:space="preserve"> April – Woodford Archers Clout; 13</w:t>
      </w:r>
      <w:r w:rsidRPr="007735D0">
        <w:rPr>
          <w:rFonts w:ascii="Arial" w:hAnsi="Arial" w:cs="Arial"/>
          <w:sz w:val="20"/>
          <w:szCs w:val="20"/>
          <w:vertAlign w:val="superscript"/>
        </w:rPr>
        <w:t>th</w:t>
      </w:r>
      <w:r>
        <w:rPr>
          <w:rFonts w:ascii="Arial" w:hAnsi="Arial" w:cs="Arial"/>
          <w:sz w:val="20"/>
          <w:szCs w:val="20"/>
        </w:rPr>
        <w:t xml:space="preserve"> April – ECAA Imperial Clout; 24</w:t>
      </w:r>
      <w:r w:rsidRPr="007735D0">
        <w:rPr>
          <w:rFonts w:ascii="Arial" w:hAnsi="Arial" w:cs="Arial"/>
          <w:sz w:val="20"/>
          <w:szCs w:val="20"/>
          <w:vertAlign w:val="superscript"/>
        </w:rPr>
        <w:t>th</w:t>
      </w:r>
      <w:r>
        <w:rPr>
          <w:rFonts w:ascii="Arial" w:hAnsi="Arial" w:cs="Arial"/>
          <w:sz w:val="20"/>
          <w:szCs w:val="20"/>
        </w:rPr>
        <w:t xml:space="preserve"> August – ECAA Metric Clout. TARGET (Richard Green) Entry forms for both the Junior and Senior Championships on the table. FITA (Paul Clark) No report. FIELD (Marion Saville) The first Sunday in October saw the 55</w:t>
      </w:r>
      <w:r w:rsidRPr="00A00474">
        <w:rPr>
          <w:rFonts w:ascii="Arial" w:hAnsi="Arial" w:cs="Arial"/>
          <w:sz w:val="20"/>
          <w:szCs w:val="20"/>
          <w:vertAlign w:val="superscript"/>
        </w:rPr>
        <w:t>th</w:t>
      </w:r>
      <w:r>
        <w:rPr>
          <w:rFonts w:ascii="Arial" w:hAnsi="Arial" w:cs="Arial"/>
          <w:sz w:val="20"/>
          <w:szCs w:val="20"/>
        </w:rPr>
        <w:t xml:space="preserve"> and 36</w:t>
      </w:r>
      <w:r w:rsidRPr="00A00474">
        <w:rPr>
          <w:rFonts w:ascii="Arial" w:hAnsi="Arial" w:cs="Arial"/>
          <w:sz w:val="20"/>
          <w:szCs w:val="20"/>
          <w:vertAlign w:val="superscript"/>
        </w:rPr>
        <w:t>th</w:t>
      </w:r>
      <w:r>
        <w:rPr>
          <w:rFonts w:ascii="Arial" w:hAnsi="Arial" w:cs="Arial"/>
          <w:sz w:val="20"/>
          <w:szCs w:val="20"/>
        </w:rPr>
        <w:t xml:space="preserve"> Open Field Championships take place at Panther Bowhunters ground in Chelmsford. The weather was dry and sunny, compared to the previous few days when it was wet. Entries were a bit slow in coming in, but by the day of the shoot there were just over seventy archers who had entered, a slight increase on 2012, so I considered it was a good entry, compared to how some shoots have suffered, with numbers being down, which I believe is down to the current economic situation. I am pleased to report that there were six Arrowhead Claims made and three County Records, with no National Records – congratulations to all the claimants. Congratulations, also to all those archers who won awards. I would, however, like to make a special mention that there was a group of archers from Deben who had never tried field archery before, who came along, and actually enjoyed taking part, in fact they won the County Freestyle Team trophy, also one of their junior members’ Oliver Smith won the County Junior Gents U15 shooting Barebow with a score of 157, which is also a new County Record, too. I would like to offer a vote of thanks to everyone who supported the shoot, namely the Judges, catering staff; and the archers who took part. A special thank you to our Lord Patron, our County President Mr Michael Pearce; to Dennis, my husband who also assisted me in various ways. UK Record Status, with Arrowhead has been applied for this year’s Championships which will be held on Sunday 5</w:t>
      </w:r>
      <w:r w:rsidRPr="00A2636F">
        <w:rPr>
          <w:rFonts w:ascii="Arial" w:hAnsi="Arial" w:cs="Arial"/>
          <w:sz w:val="20"/>
          <w:szCs w:val="20"/>
          <w:vertAlign w:val="superscript"/>
        </w:rPr>
        <w:t>th</w:t>
      </w:r>
      <w:r>
        <w:rPr>
          <w:rFonts w:ascii="Arial" w:hAnsi="Arial" w:cs="Arial"/>
          <w:sz w:val="20"/>
          <w:szCs w:val="20"/>
        </w:rPr>
        <w:t xml:space="preserve"> October 2014, at Panthers Bowhunters ground. Good shooting for the coming outdoor season. Thank you everyone.</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27.14 REPORT FROM WEB MASTER: </w:t>
      </w:r>
      <w:r>
        <w:rPr>
          <w:rFonts w:ascii="Arial" w:hAnsi="Arial" w:cs="Arial"/>
          <w:sz w:val="20"/>
          <w:szCs w:val="20"/>
        </w:rPr>
        <w:t>(Richard Pilkington) No report.</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28.14 REPORT FROM CHILD PROTECTION OFFICER: </w:t>
      </w:r>
      <w:r>
        <w:rPr>
          <w:rFonts w:ascii="Arial" w:hAnsi="Arial" w:cs="Arial"/>
          <w:sz w:val="20"/>
          <w:szCs w:val="20"/>
        </w:rPr>
        <w:t>(John Wilson) Has nothing to report.</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The President asked the Meeting if there were any questions regarding the Officers’ Reports. SRO: Only accept Warwick rounds during the winter months, from October to March. No Bray scores except if they were shot at a R/S shoot, JRO: Junior Warwick should read 281 not 381. Mrs J Ikel asking if clubs would take disabled archers?</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ELECTION OF TELLERS: </w:t>
      </w:r>
      <w:r>
        <w:rPr>
          <w:rFonts w:ascii="Arial" w:hAnsi="Arial" w:cs="Arial"/>
          <w:sz w:val="20"/>
          <w:szCs w:val="20"/>
        </w:rPr>
        <w:t>Mr T Ikel and Mr D Saville volunteered.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29.14 ELECTION OF (ONE) VICE PRESIDENT: </w:t>
      </w:r>
      <w:r>
        <w:rPr>
          <w:rFonts w:ascii="Arial" w:hAnsi="Arial" w:cs="Arial"/>
          <w:sz w:val="20"/>
          <w:szCs w:val="20"/>
        </w:rPr>
        <w:t>Two nominations, all seconded. On a paper vote Mr J Wilson was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30.14 ELECTION OF CHAIRMAN: </w:t>
      </w:r>
      <w:r>
        <w:rPr>
          <w:rFonts w:ascii="Arial" w:hAnsi="Arial" w:cs="Arial"/>
          <w:sz w:val="20"/>
          <w:szCs w:val="20"/>
        </w:rPr>
        <w:t>Mr Alex Purser was nominated, seconded,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31.14 ELECTION OF VICE- CHAIRMAN: </w:t>
      </w:r>
      <w:r>
        <w:rPr>
          <w:rFonts w:ascii="Arial" w:hAnsi="Arial" w:cs="Arial"/>
          <w:sz w:val="20"/>
          <w:szCs w:val="20"/>
        </w:rPr>
        <w:t>Mr Paul Clark was nominated, seconded,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32.14 ELECTION </w:t>
      </w:r>
      <w:r w:rsidRPr="009E455B">
        <w:rPr>
          <w:rFonts w:ascii="Arial" w:hAnsi="Arial" w:cs="Arial"/>
          <w:sz w:val="20"/>
          <w:szCs w:val="20"/>
        </w:rPr>
        <w:t>OF</w:t>
      </w:r>
      <w:r>
        <w:rPr>
          <w:rFonts w:ascii="Arial" w:hAnsi="Arial" w:cs="Arial"/>
          <w:b/>
          <w:sz w:val="20"/>
          <w:szCs w:val="20"/>
        </w:rPr>
        <w:t xml:space="preserve"> HON SECRETARY: </w:t>
      </w:r>
      <w:r>
        <w:rPr>
          <w:rFonts w:ascii="Arial" w:hAnsi="Arial" w:cs="Arial"/>
          <w:sz w:val="20"/>
          <w:szCs w:val="20"/>
        </w:rPr>
        <w:t>No nominations received, but Mr Graham Sibley has agreed to carry on in this post in a temporary capacity, until someone takes over</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33.14 ELECTION OF HON TREASURER: </w:t>
      </w:r>
      <w:r>
        <w:rPr>
          <w:rFonts w:ascii="Arial" w:hAnsi="Arial" w:cs="Arial"/>
          <w:sz w:val="20"/>
          <w:szCs w:val="20"/>
        </w:rPr>
        <w:t>Mr Martin Skinner, was nominated, seconded,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34.14 ELECTION OF COACHING REPRESENTATIVE: </w:t>
      </w:r>
      <w:r>
        <w:rPr>
          <w:rFonts w:ascii="Arial" w:hAnsi="Arial" w:cs="Arial"/>
          <w:sz w:val="20"/>
          <w:szCs w:val="20"/>
        </w:rPr>
        <w:t>Mr John Wilson was nominated, seconded,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35.14 ELECTION OF GENERAL MEMBER: </w:t>
      </w:r>
      <w:r>
        <w:rPr>
          <w:rFonts w:ascii="Arial" w:hAnsi="Arial" w:cs="Arial"/>
          <w:sz w:val="20"/>
          <w:szCs w:val="20"/>
        </w:rPr>
        <w:t>Mrs Maggie Pearce was nominated, seconded,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36.14 ELECTION OF SENIOR RECORDS OFFICER: </w:t>
      </w:r>
      <w:r>
        <w:rPr>
          <w:rFonts w:ascii="Arial" w:hAnsi="Arial" w:cs="Arial"/>
          <w:sz w:val="20"/>
          <w:szCs w:val="20"/>
        </w:rPr>
        <w:t>Mr Tony Ikel was nominated, seconded,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37.14 ELECTION OF JUNIOR RECORDS OFFICER: </w:t>
      </w:r>
      <w:r>
        <w:rPr>
          <w:rFonts w:ascii="Arial" w:hAnsi="Arial" w:cs="Arial"/>
          <w:sz w:val="20"/>
          <w:szCs w:val="20"/>
        </w:rPr>
        <w:t>Mrs Maggie Pearce was nominated, seconded,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38.14 ELECTION OF FIELD RECORDS OFFICER: </w:t>
      </w:r>
      <w:r>
        <w:rPr>
          <w:rFonts w:ascii="Arial" w:hAnsi="Arial" w:cs="Arial"/>
          <w:sz w:val="20"/>
          <w:szCs w:val="20"/>
        </w:rPr>
        <w:t>Mrs Marion Saville was nominated, seconded,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39.14 ELECTION OF FLIGHT/CLOUT RECORDS OFFICER: </w:t>
      </w:r>
      <w:r>
        <w:rPr>
          <w:rFonts w:ascii="Arial" w:hAnsi="Arial" w:cs="Arial"/>
          <w:sz w:val="20"/>
          <w:szCs w:val="20"/>
        </w:rPr>
        <w:t>No nominations received, but Mr Tony Ikel has volunteered to do the Senior Records, and Mrs Maggie Pearce volunteered to do the Junior Records, meeting agreed.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lastRenderedPageBreak/>
        <w:t xml:space="preserve">40.14 ELECTION OF OUTDOOR LEAGUE SECRETARY: </w:t>
      </w:r>
      <w:r>
        <w:rPr>
          <w:rFonts w:ascii="Arial" w:hAnsi="Arial" w:cs="Arial"/>
          <w:sz w:val="20"/>
          <w:szCs w:val="20"/>
        </w:rPr>
        <w:t xml:space="preserve">Mrs Marlene Hutchins was nominated, seconded, and elected. </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41.14 ELECTION OF TOURNAMENT ORGANIZERS: </w:t>
      </w:r>
      <w:r>
        <w:rPr>
          <w:rFonts w:ascii="Arial" w:hAnsi="Arial" w:cs="Arial"/>
          <w:sz w:val="20"/>
          <w:szCs w:val="20"/>
        </w:rPr>
        <w:t>Separately nominated, seconded, and elected.</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Clout 2014 – Mrs Debbie Shrimpton. Target 2014 – Mr Richard Green. FITA 2014 – Mr Paul Clark. Field 2014 – Mrs Marion Saville. Indoor 2015 – Mr Mike Pearce.</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42.14 ELECTION OF EQUIPMENT OFFICER: </w:t>
      </w:r>
      <w:r>
        <w:rPr>
          <w:rFonts w:ascii="Arial" w:hAnsi="Arial" w:cs="Arial"/>
          <w:sz w:val="20"/>
          <w:szCs w:val="20"/>
        </w:rPr>
        <w:t>No nominations received, but Mr Neil Baharie who is the current officer will be asked if he wishes to carry on.</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43.14 ELECTION OF TEAM MANAGER: </w:t>
      </w:r>
      <w:r>
        <w:rPr>
          <w:rFonts w:ascii="Arial" w:hAnsi="Arial" w:cs="Arial"/>
          <w:sz w:val="20"/>
          <w:szCs w:val="20"/>
        </w:rPr>
        <w:t>Mrs Lesley Howell was nominated, seconded,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44.14 ELECTION OF ASSISTANT TEAM MANAGER: </w:t>
      </w:r>
      <w:r>
        <w:rPr>
          <w:rFonts w:ascii="Arial" w:hAnsi="Arial" w:cs="Arial"/>
          <w:sz w:val="20"/>
          <w:szCs w:val="20"/>
        </w:rPr>
        <w:t>Mr Neil Boatman was nominated, seconded,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45.14 ELECTION OF WEB MASTER: </w:t>
      </w:r>
      <w:r>
        <w:rPr>
          <w:rFonts w:ascii="Arial" w:hAnsi="Arial" w:cs="Arial"/>
          <w:sz w:val="20"/>
          <w:szCs w:val="20"/>
        </w:rPr>
        <w:t>Mr Richard Pilkington was nominated, seconded,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46.14 ELECTION OF CHILD PROTECTION OFFICER: </w:t>
      </w:r>
      <w:r>
        <w:rPr>
          <w:rFonts w:ascii="Arial" w:hAnsi="Arial" w:cs="Arial"/>
          <w:sz w:val="20"/>
          <w:szCs w:val="20"/>
        </w:rPr>
        <w:t>Mr John Wilson was nominated, seconded, and elected.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The President asked if he had permission to destroy Voting Papers, meeting agreed.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The President called for a Short Break from 13.20.</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Meeting resumed at 13.35</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47.14 AMENDMENTS TO COUNTY CONSTITUTION:</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(a0 Page 3 Item 1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‘Incorporating the County of Suffolk’</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Line to read: ‘The Association shall be known as: THE ESSEX COUNTY ARCHERY ASSOCIATION (incorporating the County of Suffolk’)</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Hereinafter called ‘The Association;</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(b) Page 3 Item 2(a)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Delete: ‘To promote the sport of archery in the County of Essex.’</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‘To promote the sport of archery in the County of Essex and Suffolk.’</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(c) Page 3 Item 2(c)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‘To uphold all current GNAS, H&amp;S, Discrimination and Child Protection Policies.’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(d) Page 3 Item 3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Reformat and Re-number</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(a)(i) Title ‘Club’</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(a)(ii) Title ‘Direct Member’</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(a)(iii) Title ‘Non Shooting Member’</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Should read ‘Any ECAA member who has belonged the previous categories, may apply to Council for transfer to a Non Shooting Member, if they no longer Shoot, Officiate, or Coach. Once the Council agrees members within this category will not be required to be members of SCAS or GNAS. Such members are able to hold Non-Executive positions on Council only.’</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Proposition in respect of Page 3 Item (a)(iii) ‘Non Shooting Member’ Proposed by Mr M Vaughan</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(a)(iv) ‘Non Shooting Member’</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Should read ‘A person who has not been a shooting member of ‘The Association’, but is a Member or Associate Member, of an Essex or Suffolk Club may apply to become a Non-Shooting Member of the Association, with conditions as above. Their application must be supported in writing by the nominating club and acceptance will be at the discretion of the Executive.’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Renumber: (a)(iv) ‘Awarded to services to or on behalf of the County;’</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Renumber: (a\)(v)</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(e) Page 3 Item 3(b) Para 2.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‘NB: This process will be in line with published GNAS &amp; SCAS Policies’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lastRenderedPageBreak/>
        <w:t>(f) Page 3 Item 4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Delete: ‘The Council should comprise:’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‘The Council may comprise of Non-Shooting Members.’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(g) Page 4 Item 5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Titles Reformat each title to become sub-section</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(Identified (a) to (d))</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 with One Abstention.</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(h) Page 4 Item 5(b)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Delete: ‘EGAC Coaching Organiser’</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‘EGAC Coaching Representative’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Pr="00E12147" w:rsidRDefault="004F749C" w:rsidP="004F749C">
      <w:pPr>
        <w:spacing w:after="0" w:line="240" w:lineRule="auto"/>
        <w:jc w:val="both"/>
        <w:rPr>
          <w:rFonts w:ascii="Arial" w:hAnsi="Arial" w:cs="Arial"/>
          <w:sz w:val="20"/>
          <w:szCs w:val="20"/>
        </w:rPr>
      </w:pPr>
      <w:r>
        <w:rPr>
          <w:rFonts w:ascii="Arial" w:hAnsi="Arial" w:cs="Arial"/>
          <w:sz w:val="20"/>
          <w:szCs w:val="20"/>
        </w:rPr>
        <w:t>(i)</w:t>
      </w:r>
      <w:r w:rsidRPr="00E12147">
        <w:rPr>
          <w:rFonts w:ascii="Arial" w:hAnsi="Arial" w:cs="Arial"/>
          <w:sz w:val="20"/>
          <w:szCs w:val="20"/>
        </w:rPr>
        <w:t>Page 4 Item 5(b) Para 2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Delete: ‘The nomination for Coaching Organiser must be an Adult at least one Level One Licensed GNAS Coach. This nomination may be made by the EGAC or from the General membership.’</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‘The nomination for EGAC Representative must be Adult, who is a recognised licensed GNAS Coach. This nomination may be made by the EGAC AGM and ratified at a General Meeting of the Association.’</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(j) Page 5 Item 6 Para 1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Delete: ‘Each affiliated Club voting through Representative(s) shall have One (1) vote for every member of that Club.’</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‘Each affiliated Club Adult member of that Club voting through Representative(s) shall have one vote for every Adult member of that Club.’</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(k) Page 5 Item 7 Para 3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Delete: ‘Trophies and other material assets shall be disposed of according to the wishes of Member Clubs at the time of dissolution.’</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‘Trophies and other material assets shall be disposed of according to the wishes of member Clubs at the time of dissolution or returned to original donors if possible.’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(l) Page 5 Item 8 Para 3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Delete: Only members of the Affiliated Clubs and Direct Members have the right to attend and vote at the Annual General Meeting.’</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‘Only members of the Affiliated Clubs, Non-Shooting Members and Direct members shall have the right to attend and vote at the Annual General Meeting.’</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 with One Abstention.</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(m) Page 5 Item 8 Para 4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Delete: ‘Nominations for the election of all Officers shall be in the hands of the Hon. Secretary, in writing, signed by the Proposer, Seconded and Nominee at least Seven (7) days prior to the Annual General Meeting.’</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‘Nominations for the election of ALL Officers shall be in the hands of the Hon. Secretary, signed by the Proposer, Seconded at least Seven (7) days prior to the Annual General Meeting. It is expected that permission will have been sought prior to nominations.’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(n) Page 5 Item 8 (57.13 refers)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Reformat each title to become Sub-section</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Identified (a) to (f)</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(o) Page 6 Item 10 (a)(i)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Delete: ‘Senior Colours shall be awarded to those archers who have represented the County of Essex as part of a nominated team on a minimum of Four (4) occasions.’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‘Senior Target Colours shall be awarded to those archers who have represented the Association as part of a nominated team on a minimum of Four (4) occasions.’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(p) Page 6 Item 10(a)(ii)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Delete: Junior County Colours shall be awarded to those Junior archers who have represented the County of Essex as a Junior Team Member after Two (2) occasions.’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Junior Target County Colours shall be awarded to those Junior archers who have represented the Association as a Junior Team Member after Two (2) occasions.’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(q) Page 6 Item 10(a)(iii)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Delete: Field Colours: That any Essex Archer who competes in an Archery Tournament and becomes eligible for a County Representative team award shall qualify for County Colours. The composition of the team is at the Organisers discretion and will be announced either prior to the Tournament or on the day. To become eligible for County Colours an archer must have been a representative member of a team in NO LESS THAN THREE (3) OCCASIONS.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Insert: Field Colours will be awarded to those archers Senior or Junior who have represented the Association as part of a nominated team on a minimum of THREE (3) OCCASIONS. The composition of the team will be announced either prior to the Tournament or on the day.</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 with One Against.</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(r) Page 6 Item 10(a)(i)(ii)(iii) Reformat Items to (b)(i)(iii)</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Item 10 to amend to read</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(a)County Teams: Representative teams will be selected by a Committee comprising of the Chairman, Team Manager, Assistant Team Manager, and Record Officers.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(b)(i) Senior Colours: Senior Target County Colours shall be awarded to those archers who have represented the Association as part of a nominated team on a minimum FOUR (4) occasions.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(b)(ii) Junior Colours: Junior Target Colours shall be awarded to those Junior archers who have represented the Association as a Junior Team Member after TWO (2) occasions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(b)(iii) Field Colours: Field County Colours shall be awarded to those archers Senior and Junior who have represented the Association as part of a nominated team on a minimum of THREE (3) occasions. The composition of the team is at the Organisers discretion and will be announced prior to the Tournament or on the day.</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(b)(iv) County Colours: Shall be a badge (Silver not Gilt) with a coloured band.</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(a)(i) Senior Target Archers – Green</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(a)(ii) Junior Target Archers – Yellow</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(b) Field (All Archers) – Red</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(s) Item 11 Create and Issue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COUNTY RECORDS: The Association undertakes to keep and maintain County records pursuant to records agreed with the GNAS Rules of Shooting.</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SENIOR</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(a)(i) SENIOR CLAIMS must be made at Open Club Tournament, or Higher, club target day scores will NOT be admissiable.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(a)(ii) Supporting paper work (i.e. Result sheets etc.) should ne supplied with any claim for a record.</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(a)(iii) All records must be notified to Council within a Thrree (3) month period after the date shot. Claims notified after this period will be disallowed.</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(b)(i) JUNIOR CLAIMS will be accepted from registered club target days, provided the appropriate paper work/score sheet is countersigned by a Senior Officer of the club. (In the case of parents supervising Juniors, a Club Official MUST countersign the score sheet as witness to the record.)</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(b)(ii) Same as Senior requirement.</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(b)(iii) Same as Senior requirement.</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(t) Proposal to Governance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 Split Constitution and Addendums into Two (2) separate documents to avoid confusions.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(II) Re-name Addendums to (County Operations Guidelines).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(u) TEAM SELECTION (57.13 refers) Proposed by ECAA</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2.2.2. Eligible rounds (Outdoor Matches)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Ladies: Hereford, Ladies FITA, FITA 720 50m (Compound); FITA 720 70m (Recurve)</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Gentlemen: York, FITA, FITA 720 50m (Compound), FITA 720, 70m (Compound)</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Longbow: At least One (1) recognised round at Open Tournament.</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2.2.3. Eligible rounds (Indoor Rounds)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FITA 18, FITA 25, Combined FITA, Portsmouth, Stafford, Worcester, Vegas.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4.3. Delete: In the event of a claim or a new County Record supporting evidence must be forwarded.</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lastRenderedPageBreak/>
        <w:t>6.4. JUNIOR TEAM: Each place on the Junior (and reserve places) shall be allocated to the archers with the highest equivalent score for the round to be shot converted from the handicap shown on the Ranking List.</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6.5. JUNIOR TEAM: Scores MUST include at least One (1) Twelve (12) Dozen Round applicable to age group to be eligible for selection. Those archers NOT fulfilling criteria may be included in the Top Ten but will be ineligible for selection.</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6.6. Archers MUST submit a minimum of THREE (3) SCORES to be included in the Top Ten (With the exception of National/ International Team Members.)</w:t>
      </w:r>
    </w:p>
    <w:p w:rsidR="004F749C" w:rsidRDefault="004F749C" w:rsidP="004F749C">
      <w:pPr>
        <w:spacing w:after="0" w:line="240" w:lineRule="auto"/>
        <w:jc w:val="both"/>
        <w:rPr>
          <w:rFonts w:ascii="Arial" w:hAnsi="Arial" w:cs="Arial"/>
          <w:sz w:val="20"/>
          <w:szCs w:val="20"/>
        </w:rPr>
      </w:pPr>
      <w:r>
        <w:rPr>
          <w:rFonts w:ascii="Arial" w:hAnsi="Arial" w:cs="Arial"/>
          <w:sz w:val="20"/>
          <w:szCs w:val="20"/>
        </w:rPr>
        <w:t>Seconded and Carried by the Meeting.</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b/>
          <w:sz w:val="20"/>
          <w:szCs w:val="20"/>
        </w:rPr>
        <w:t xml:space="preserve">48.14 ANY MATTERS FOR DISCUSSION </w:t>
      </w:r>
      <w:r>
        <w:rPr>
          <w:rFonts w:ascii="Arial" w:hAnsi="Arial" w:cs="Arial"/>
          <w:sz w:val="20"/>
          <w:szCs w:val="20"/>
        </w:rPr>
        <w:t>(AT THE DISCRETION OF THE PRESIDENT): There were none.</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Being no further business the Meeting closed at 14.30 with thanks for attendance.</w:t>
      </w: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PRESIDENT............................................................</w:t>
      </w:r>
    </w:p>
    <w:p w:rsidR="004F749C" w:rsidRDefault="004F749C" w:rsidP="004F749C">
      <w:pPr>
        <w:spacing w:after="0" w:line="240" w:lineRule="auto"/>
        <w:jc w:val="right"/>
        <w:rPr>
          <w:rFonts w:ascii="Arial" w:hAnsi="Arial" w:cs="Arial"/>
          <w:b/>
          <w:sz w:val="20"/>
          <w:szCs w:val="20"/>
        </w:rPr>
      </w:pPr>
      <w:r>
        <w:rPr>
          <w:rFonts w:ascii="Arial" w:hAnsi="Arial" w:cs="Arial"/>
          <w:b/>
          <w:sz w:val="20"/>
          <w:szCs w:val="20"/>
        </w:rPr>
        <w:t>ECAA AGM /02.02.14MS</w:t>
      </w:r>
    </w:p>
    <w:p w:rsidR="004F749C" w:rsidRPr="001F2597" w:rsidRDefault="004F749C" w:rsidP="004F749C">
      <w:pPr>
        <w:spacing w:after="0" w:line="240" w:lineRule="auto"/>
        <w:jc w:val="right"/>
        <w:rPr>
          <w:rFonts w:ascii="Arial" w:hAnsi="Arial" w:cs="Arial"/>
          <w:b/>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Pr="00A6105D"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r>
        <w:rPr>
          <w:rFonts w:ascii="Arial" w:hAnsi="Arial" w:cs="Arial"/>
          <w:sz w:val="20"/>
          <w:szCs w:val="20"/>
        </w:rPr>
        <w:t>.</w:t>
      </w:r>
    </w:p>
    <w:p w:rsidR="004F749C" w:rsidRPr="00BB0F0E" w:rsidRDefault="004F749C" w:rsidP="004F749C">
      <w:pPr>
        <w:spacing w:after="0" w:line="240" w:lineRule="auto"/>
        <w:jc w:val="both"/>
        <w:rPr>
          <w:rFonts w:ascii="Arial" w:hAnsi="Arial" w:cs="Arial"/>
          <w:sz w:val="20"/>
          <w:szCs w:val="20"/>
        </w:rPr>
      </w:pPr>
    </w:p>
    <w:p w:rsidR="004F749C" w:rsidRPr="00B4489D"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Pr="00B4489D" w:rsidRDefault="004F749C" w:rsidP="004F749C">
      <w:pPr>
        <w:ind w:left="360"/>
        <w:jc w:val="both"/>
      </w:pPr>
      <w:r w:rsidRPr="00B4489D">
        <w:t xml:space="preserve"> </w:t>
      </w:r>
    </w:p>
    <w:p w:rsidR="004F749C" w:rsidRDefault="004F749C" w:rsidP="004F749C">
      <w:pPr>
        <w:spacing w:after="0" w:line="240" w:lineRule="auto"/>
        <w:jc w:val="both"/>
        <w:rPr>
          <w:rFonts w:ascii="Arial" w:hAnsi="Arial" w:cs="Arial"/>
          <w:sz w:val="20"/>
          <w:szCs w:val="20"/>
        </w:rPr>
      </w:pPr>
    </w:p>
    <w:p w:rsidR="004F749C" w:rsidRPr="00E12AC5" w:rsidRDefault="004F749C" w:rsidP="004F749C">
      <w:pPr>
        <w:spacing w:after="0" w:line="240" w:lineRule="auto"/>
        <w:jc w:val="both"/>
        <w:rPr>
          <w:rFonts w:ascii="Arial" w:hAnsi="Arial" w:cs="Arial"/>
          <w:sz w:val="20"/>
          <w:szCs w:val="20"/>
        </w:rPr>
      </w:pPr>
      <w:r>
        <w:rPr>
          <w:rFonts w:ascii="Arial" w:hAnsi="Arial" w:cs="Arial"/>
          <w:sz w:val="20"/>
          <w:szCs w:val="20"/>
        </w:rPr>
        <w:t xml:space="preserve"> </w:t>
      </w:r>
    </w:p>
    <w:p w:rsidR="004F749C" w:rsidRDefault="004F749C" w:rsidP="004F749C">
      <w:pPr>
        <w:spacing w:after="0" w:line="240" w:lineRule="auto"/>
        <w:jc w:val="both"/>
        <w:rPr>
          <w:rFonts w:ascii="Arial" w:hAnsi="Arial" w:cs="Arial"/>
          <w:sz w:val="20"/>
          <w:szCs w:val="20"/>
        </w:rPr>
      </w:pPr>
    </w:p>
    <w:p w:rsidR="004F749C" w:rsidRPr="00E869EA"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Pr="00E869EA" w:rsidRDefault="004F749C" w:rsidP="004F749C">
      <w:pPr>
        <w:spacing w:after="0" w:line="240" w:lineRule="auto"/>
        <w:jc w:val="both"/>
        <w:rPr>
          <w:rFonts w:ascii="Arial" w:hAnsi="Arial" w:cs="Arial"/>
          <w:b/>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Pr="00906172"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Pr="002112B2" w:rsidRDefault="004F749C" w:rsidP="004F749C">
      <w:pPr>
        <w:spacing w:after="0" w:line="240" w:lineRule="auto"/>
        <w:jc w:val="both"/>
        <w:rPr>
          <w:rFonts w:ascii="Arial" w:hAnsi="Arial" w:cs="Arial"/>
          <w:b/>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Default="004F749C" w:rsidP="004F749C">
      <w:pPr>
        <w:spacing w:after="0" w:line="240" w:lineRule="auto"/>
        <w:jc w:val="both"/>
        <w:rPr>
          <w:rFonts w:ascii="Arial" w:hAnsi="Arial" w:cs="Arial"/>
          <w:sz w:val="20"/>
          <w:szCs w:val="20"/>
        </w:rPr>
      </w:pPr>
    </w:p>
    <w:p w:rsidR="004F749C" w:rsidRPr="00377209" w:rsidRDefault="004F749C" w:rsidP="004F749C">
      <w:pPr>
        <w:spacing w:after="0" w:line="240" w:lineRule="auto"/>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 xml:space="preserve">  </w:t>
      </w:r>
    </w:p>
    <w:p w:rsidR="004F749C" w:rsidRDefault="004F749C" w:rsidP="004F749C">
      <w:pPr>
        <w:spacing w:after="0" w:line="240" w:lineRule="auto"/>
        <w:jc w:val="both"/>
        <w:rPr>
          <w:rFonts w:ascii="Arial" w:hAnsi="Arial" w:cs="Arial"/>
          <w:sz w:val="20"/>
          <w:szCs w:val="20"/>
        </w:rPr>
      </w:pPr>
    </w:p>
    <w:p w:rsidR="004F749C" w:rsidRPr="003A18AF" w:rsidRDefault="004F749C" w:rsidP="004F749C">
      <w:pPr>
        <w:spacing w:after="0" w:line="240" w:lineRule="auto"/>
        <w:jc w:val="both"/>
        <w:rPr>
          <w:rFonts w:ascii="Arial" w:hAnsi="Arial" w:cs="Arial"/>
          <w:sz w:val="20"/>
          <w:szCs w:val="20"/>
        </w:rPr>
      </w:pPr>
      <w:r>
        <w:rPr>
          <w:rFonts w:ascii="Arial" w:hAnsi="Arial" w:cs="Arial"/>
          <w:sz w:val="20"/>
          <w:szCs w:val="20"/>
        </w:rPr>
        <w:t xml:space="preserve">  </w:t>
      </w:r>
    </w:p>
    <w:p w:rsidR="004F749C" w:rsidRPr="00E12B15" w:rsidRDefault="004F749C" w:rsidP="004F749C">
      <w:pPr>
        <w:spacing w:after="0" w:line="240" w:lineRule="auto"/>
        <w:rPr>
          <w:rFonts w:ascii="Arial" w:hAnsi="Arial" w:cs="Arial"/>
          <w:b/>
          <w:sz w:val="20"/>
          <w:szCs w:val="20"/>
        </w:rPr>
      </w:pPr>
    </w:p>
    <w:p w:rsidR="004F749C" w:rsidRDefault="004F749C" w:rsidP="004F749C"/>
    <w:p w:rsidR="00C54D62" w:rsidRDefault="00C54D62"/>
    <w:sectPr w:rsidR="00C54D62" w:rsidSect="00E12B15">
      <w:footerReference w:type="default" r:id="rI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75773"/>
      <w:docPartObj>
        <w:docPartGallery w:val="Page Numbers (Bottom of Page)"/>
        <w:docPartUnique/>
      </w:docPartObj>
    </w:sdtPr>
    <w:sdtEndPr/>
    <w:sdtContent>
      <w:p w:rsidR="00FD61F9" w:rsidRDefault="004F749C">
        <w:pPr>
          <w:pStyle w:val="Footer"/>
        </w:pPr>
        <w:r>
          <w:fldChar w:fldCharType="begin"/>
        </w:r>
        <w:r>
          <w:instrText xml:space="preserve"> PAGE   \* MERGEFORMAT </w:instrText>
        </w:r>
        <w:r>
          <w:fldChar w:fldCharType="separate"/>
        </w:r>
        <w:r>
          <w:rPr>
            <w:noProof/>
          </w:rPr>
          <w:t>1</w:t>
        </w:r>
        <w:r>
          <w:fldChar w:fldCharType="end"/>
        </w:r>
      </w:p>
    </w:sdtContent>
  </w:sdt>
  <w:p w:rsidR="00FD61F9" w:rsidRDefault="004F749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749C"/>
    <w:rsid w:val="004F749C"/>
    <w:rsid w:val="00C54D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7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49C"/>
  </w:style>
  <w:style w:type="character" w:styleId="Hyperlink">
    <w:name w:val="Hyperlink"/>
    <w:basedOn w:val="DefaultParagraphFont"/>
    <w:uiPriority w:val="99"/>
    <w:unhideWhenUsed/>
    <w:rsid w:val="004F74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mailto:jro.maggi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6059</Words>
  <Characters>34540</Characters>
  <Application>Microsoft Office Word</Application>
  <DocSecurity>0</DocSecurity>
  <Lines>287</Lines>
  <Paragraphs>81</Paragraphs>
  <ScaleCrop>false</ScaleCrop>
  <Company/>
  <LinksUpToDate>false</LinksUpToDate>
  <CharactersWithSpaces>40518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2014-06-13T11:59:00Z</dcterms:created>
  <dcterms:modified xsi:type="dcterms:W3CDTF">2014-06-13T11:59:00Z</dcterms:modified>
</cp:coreProperties>
</file>